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12" w:space="0" w:color="002060"/>
          <w:left w:val="thinThickSmallGap" w:sz="12" w:space="0" w:color="002060"/>
          <w:bottom w:val="thinThickSmallGap" w:sz="12" w:space="0" w:color="002060"/>
          <w:right w:val="thinThickSmallGap" w:sz="12" w:space="0" w:color="002060"/>
          <w:insideH w:val="thinThickSmallGap" w:sz="12" w:space="0" w:color="002060"/>
          <w:insideV w:val="thinThickSmallGap" w:sz="12" w:space="0" w:color="002060"/>
        </w:tblBorders>
        <w:tblLook w:val="04A0" w:firstRow="1" w:lastRow="0" w:firstColumn="1" w:lastColumn="0" w:noHBand="0" w:noVBand="1"/>
      </w:tblPr>
      <w:tblGrid>
        <w:gridCol w:w="4500"/>
        <w:gridCol w:w="5908"/>
        <w:gridCol w:w="5802"/>
      </w:tblGrid>
      <w:tr w:rsidR="00E9294F" w:rsidTr="00C95DBA">
        <w:trPr>
          <w:trHeight w:val="10999"/>
        </w:trPr>
        <w:tc>
          <w:tcPr>
            <w:tcW w:w="4729" w:type="dxa"/>
          </w:tcPr>
          <w:p w:rsidR="00F41FF2" w:rsidRPr="00F41FF2" w:rsidRDefault="00422D98" w:rsidP="00F41FF2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2821940" cy="2098040"/>
                      <wp:effectExtent l="10795" t="19685" r="15240" b="15875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2098040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FF2" w:rsidRPr="00F41FF2" w:rsidRDefault="00F41FF2" w:rsidP="00F41FF2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F41FF2"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szCs w:val="28"/>
                                    </w:rPr>
                                    <w:t>А. С. Макаренко </w:t>
                                  </w:r>
                                  <w:r w:rsidRPr="00F41FF2">
                                    <w:rPr>
                                      <w:b/>
                                      <w:i/>
                                      <w:color w:val="FF0000"/>
                                      <w:sz w:val="24"/>
                                      <w:szCs w:val="28"/>
                                      <w:u w:val="single"/>
                                    </w:rPr>
                                    <w:t>писал</w:t>
                                  </w:r>
                                  <w:r w:rsidRPr="00F41FF2">
                                    <w:rPr>
                                      <w:color w:val="FF0000"/>
                                      <w:sz w:val="24"/>
                                      <w:szCs w:val="28"/>
                                    </w:rPr>
                                    <w:t xml:space="preserve">: </w:t>
                                  </w:r>
                                  <w:r w:rsidRPr="00F41FF2">
                                    <w:rPr>
                                      <w:color w:val="2C82F4" w:themeColor="text2" w:themeTint="99"/>
                                      <w:sz w:val="24"/>
                                      <w:szCs w:val="28"/>
                                    </w:rPr>
                                    <w:t>«Каков ребенок в игре, таков во многом он будет в работе, когда вырастет. Поэтому воспитание самостоятельности ребенка тоже происходит прежде всего в игре.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16" o:spid="_x0000_s1026" type="#_x0000_t122" style="position:absolute;left:0;text-align:left;margin-left:-.6pt;margin-top:2.05pt;width:222.2pt;height:16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" fillcolor="#cae57b [1943]" strokecolor="#7030a0" strokeweight="1.5pt">
                      <v:fill color2="#cae57b [1943]" angle="135" focus="100%" type="gradient"/>
                      <v:textbox>
                        <w:txbxContent>
                          <w:p w:rsidR="00F41FF2" w:rsidRPr="00F41FF2" w:rsidRDefault="00F41FF2" w:rsidP="00F41FF2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41FF2">
                              <w:rPr>
                                <w:b/>
                                <w:i/>
                                <w:color w:val="FF0000"/>
                                <w:sz w:val="24"/>
                                <w:szCs w:val="28"/>
                              </w:rPr>
                              <w:t>А. С. Макаренко </w:t>
                            </w:r>
                            <w:r w:rsidRPr="00F41FF2">
                              <w:rPr>
                                <w:b/>
                                <w:i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писал</w:t>
                            </w:r>
                            <w:r w:rsidRPr="00F41FF2">
                              <w:rPr>
                                <w:color w:val="FF0000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Pr="00F41FF2">
                              <w:rPr>
                                <w:color w:val="2C82F4" w:themeColor="text2" w:themeTint="99"/>
                                <w:sz w:val="24"/>
                                <w:szCs w:val="28"/>
                              </w:rPr>
                              <w:t>«Каков ребенок в игре, таков во многом он будет в работе, когда вырастет. Поэтому воспитание самостоятельности ребенка тоже происходит прежде всего в игре.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FF2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jc w:val="center"/>
              <w:rPr>
                <w:color w:val="FF0000"/>
              </w:rPr>
            </w:pPr>
          </w:p>
          <w:p w:rsidR="00F41FF2" w:rsidRDefault="00F41FF2" w:rsidP="00F41FF2">
            <w:pPr>
              <w:rPr>
                <w:color w:val="FF0000"/>
              </w:rPr>
            </w:pPr>
          </w:p>
          <w:p w:rsidR="00F41FF2" w:rsidRDefault="00F41FF2" w:rsidP="00F41FF2">
            <w:pPr>
              <w:rPr>
                <w:color w:val="FF0000"/>
              </w:rPr>
            </w:pPr>
          </w:p>
          <w:p w:rsidR="00F41FF2" w:rsidRDefault="00F41FF2" w:rsidP="00F41FF2">
            <w:pPr>
              <w:rPr>
                <w:color w:val="FF0000"/>
              </w:rPr>
            </w:pPr>
          </w:p>
          <w:p w:rsidR="00F41FF2" w:rsidRPr="009576D5" w:rsidRDefault="00F41FF2" w:rsidP="009576D5">
            <w:pPr>
              <w:jc w:val="center"/>
              <w:rPr>
                <w:color w:val="FF0000"/>
                <w:sz w:val="24"/>
              </w:rPr>
            </w:pPr>
            <w:r w:rsidRPr="009576D5">
              <w:rPr>
                <w:color w:val="FF0000"/>
                <w:sz w:val="24"/>
              </w:rPr>
              <w:t>Дидактические игры и упражнения: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«Оденем куклу на прогулку»,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«Уложим куклу спать»,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«Покажем куколке, как надо складывать одежду перед сном (убирать ее в шкафчик)»,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«Покажем кукле Кате как умеем одеваться (раздеваться)»,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«Как мы помогали кукле собраться в гости»,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9"/>
              </w:numPr>
              <w:rPr>
                <w:sz w:val="24"/>
              </w:rPr>
            </w:pPr>
            <w:r w:rsidRPr="00971BA6">
              <w:rPr>
                <w:sz w:val="24"/>
              </w:rPr>
              <w:t>«Такие разные носочки», «Причешем куклу Машу»</w:t>
            </w:r>
          </w:p>
          <w:p w:rsidR="00F41FF2" w:rsidRPr="009576D5" w:rsidRDefault="00F41FF2" w:rsidP="00F41FF2">
            <w:pPr>
              <w:rPr>
                <w:color w:val="FF0000"/>
                <w:sz w:val="24"/>
              </w:rPr>
            </w:pPr>
            <w:r w:rsidRPr="009576D5">
              <w:rPr>
                <w:color w:val="FF0000"/>
                <w:sz w:val="24"/>
              </w:rPr>
              <w:t>Настольные игры: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 xml:space="preserve">«Веселые </w:t>
            </w:r>
            <w:proofErr w:type="spellStart"/>
            <w:r w:rsidRPr="00971BA6">
              <w:rPr>
                <w:sz w:val="24"/>
              </w:rPr>
              <w:t>шнурочки</w:t>
            </w:r>
            <w:proofErr w:type="spellEnd"/>
            <w:r w:rsidRPr="00971BA6">
              <w:rPr>
                <w:sz w:val="24"/>
              </w:rPr>
              <w:t>»,</w:t>
            </w:r>
          </w:p>
          <w:p w:rsidR="00F41FF2" w:rsidRPr="00971BA6" w:rsidRDefault="00971BA6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 xml:space="preserve"> </w:t>
            </w:r>
            <w:r w:rsidR="00F41FF2" w:rsidRPr="00971BA6">
              <w:rPr>
                <w:sz w:val="24"/>
              </w:rPr>
              <w:t>«Застежки-</w:t>
            </w:r>
            <w:proofErr w:type="spellStart"/>
            <w:r w:rsidR="00F41FF2" w:rsidRPr="00971BA6">
              <w:rPr>
                <w:sz w:val="24"/>
              </w:rPr>
              <w:t>шнурочки</w:t>
            </w:r>
            <w:proofErr w:type="spellEnd"/>
            <w:r w:rsidR="00F41FF2" w:rsidRPr="00971BA6">
              <w:rPr>
                <w:sz w:val="24"/>
              </w:rPr>
              <w:t>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>«Волшебные пуговки»,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0"/>
              </w:numPr>
              <w:rPr>
                <w:sz w:val="24"/>
              </w:rPr>
            </w:pPr>
            <w:r w:rsidRPr="00971BA6">
              <w:rPr>
                <w:sz w:val="24"/>
              </w:rPr>
              <w:t>«Наряди куклу Катю»</w:t>
            </w:r>
          </w:p>
          <w:p w:rsidR="00F41FF2" w:rsidRPr="009576D5" w:rsidRDefault="00F41FF2" w:rsidP="00F41FF2">
            <w:pPr>
              <w:rPr>
                <w:color w:val="FF0000"/>
                <w:sz w:val="24"/>
              </w:rPr>
            </w:pPr>
            <w:r w:rsidRPr="009576D5">
              <w:rPr>
                <w:color w:val="FF0000"/>
                <w:sz w:val="24"/>
              </w:rPr>
              <w:t>Чтение художественной литературы: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П.Воронько</w:t>
            </w:r>
            <w:proofErr w:type="spellEnd"/>
            <w:r w:rsidRPr="00971BA6">
              <w:rPr>
                <w:sz w:val="24"/>
              </w:rPr>
              <w:t xml:space="preserve"> «Пора спать»,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В.Берестов</w:t>
            </w:r>
            <w:proofErr w:type="spellEnd"/>
            <w:r w:rsidRPr="00971BA6">
              <w:rPr>
                <w:sz w:val="24"/>
              </w:rPr>
              <w:t xml:space="preserve"> «Новый бант»,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r w:rsidRPr="00971BA6">
              <w:rPr>
                <w:sz w:val="24"/>
              </w:rPr>
              <w:t>З. Александрова «Что взяла, клади на место»,</w:t>
            </w:r>
          </w:p>
          <w:p w:rsidR="00F41FF2" w:rsidRPr="00971BA6" w:rsidRDefault="00F41FF2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И.Горюнова</w:t>
            </w:r>
            <w:proofErr w:type="spellEnd"/>
            <w:r w:rsidRPr="00971BA6">
              <w:rPr>
                <w:sz w:val="24"/>
              </w:rPr>
              <w:t xml:space="preserve"> «Этикет для карапузов»,</w:t>
            </w:r>
          </w:p>
          <w:p w:rsidR="00E30113" w:rsidRPr="00971BA6" w:rsidRDefault="009576D5" w:rsidP="00971BA6">
            <w:pPr>
              <w:pStyle w:val="a6"/>
              <w:numPr>
                <w:ilvl w:val="0"/>
                <w:numId w:val="11"/>
              </w:numPr>
              <w:rPr>
                <w:sz w:val="24"/>
              </w:rPr>
            </w:pPr>
            <w:proofErr w:type="spellStart"/>
            <w:r w:rsidRPr="00971BA6">
              <w:rPr>
                <w:sz w:val="24"/>
              </w:rPr>
              <w:t>А.Барто</w:t>
            </w:r>
            <w:proofErr w:type="spellEnd"/>
            <w:r w:rsidRPr="00971BA6">
              <w:rPr>
                <w:sz w:val="24"/>
              </w:rPr>
              <w:t xml:space="preserve"> «Игрушки».</w:t>
            </w:r>
          </w:p>
        </w:tc>
        <w:tc>
          <w:tcPr>
            <w:tcW w:w="5995" w:type="dxa"/>
          </w:tcPr>
          <w:p w:rsidR="00F47DD9" w:rsidRDefault="00422D98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120650</wp:posOffset>
                      </wp:positionV>
                      <wp:extent cx="3649345" cy="4163695"/>
                      <wp:effectExtent l="18415" t="9525" r="18415" b="1778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345" cy="4163695"/>
                              </a:xfrm>
                              <a:prstGeom prst="verticalScroll">
                                <a:avLst>
                                  <a:gd name="adj" fmla="val 824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00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BA6" w:rsidRPr="00971BA6" w:rsidRDefault="00971BA6" w:rsidP="00971BA6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i/>
                                      <w:color w:val="C00000"/>
                                      <w:sz w:val="27"/>
                                      <w:szCs w:val="27"/>
                                    </w:rPr>
                                  </w:pPr>
                                  <w:r w:rsidRPr="00971BA6">
                                    <w:rPr>
                                      <w:b/>
                                      <w:i/>
                                      <w:color w:val="C00000"/>
                                      <w:sz w:val="27"/>
                                      <w:szCs w:val="27"/>
                                    </w:rPr>
                                    <w:t>Советы  по формированию навыков самообслуживания.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1. Старайтесь поддерживать стремление к самостоятельности ребенка.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2. Поощряйте, хвалите своего ребенка даже за небольшие достижения.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3. Необходимо правильно руководить действиями детей, проговаривать что, как и в каком порядке делать.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4. Нельзя торопить ребенка с выполнением какого-либо действия.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5. Если у малыша что-то не получается не спешите ему на помощь, пока он этого не попросит.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6. Старайтесь поддерживать активность и эмоциональный настрой ребенка.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7. Используйте игровые ситуации.</w:t>
                                  </w:r>
                                </w:p>
                                <w:p w:rsidR="00971BA6" w:rsidRPr="00971BA6" w:rsidRDefault="00971BA6" w:rsidP="00971BA6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color w:val="000000"/>
                                    </w:rPr>
                                  </w:pPr>
                                  <w:r w:rsidRPr="00971BA6">
                                    <w:rPr>
                                      <w:color w:val="000000"/>
                                    </w:rPr>
                                    <w:t>8. Всегда придерживайтесь доброжелательного эмоционального настроя.</w:t>
                                  </w:r>
                                </w:p>
                                <w:p w:rsidR="003F2FD2" w:rsidRDefault="003F2F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11" o:spid="_x0000_s1027" type="#_x0000_t97" style="position:absolute;margin-left:0;margin-top:9.5pt;width:287.35pt;height:3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" adj="1781" fillcolor="yellow" strokecolor="#03a7a3 [2409]" strokeweight="1.5pt">
                      <v:fill color2="#ffc" focus="100%" type="gradient"/>
                      <v:textbox>
                        <w:txbxContent>
                          <w:p w:rsidR="00971BA6" w:rsidRPr="00971BA6" w:rsidRDefault="00971BA6" w:rsidP="00971BA6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C00000"/>
                                <w:sz w:val="27"/>
                                <w:szCs w:val="27"/>
                              </w:rPr>
                            </w:pPr>
                            <w:r w:rsidRPr="00971BA6">
                              <w:rPr>
                                <w:b/>
                                <w:i/>
                                <w:color w:val="C00000"/>
                                <w:sz w:val="27"/>
                                <w:szCs w:val="27"/>
                              </w:rPr>
                              <w:t>Советы  по формированию навыков самообслуживания.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1. Старайтесь поддерживать стремление к самостоятельности ребенка.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2. Поощряйте, хвалите своего ребенка даже за небольшие достижения.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3. Необходимо правильно руководить действиями детей, проговаривать что, как и в каком порядке делать.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4. Нельзя торопить ребенка с выполнением какого-либо действия.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5. Если у малыша что-то не получается не спешите ему на помощь, пока он этого не попросит.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6. Старайтесь поддерживать активность и эмоциональный настрой ребенка.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7. Используйте игровые ситуации.</w:t>
                            </w:r>
                          </w:p>
                          <w:p w:rsidR="00971BA6" w:rsidRPr="00971BA6" w:rsidRDefault="00971BA6" w:rsidP="00971BA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971BA6">
                              <w:rPr>
                                <w:color w:val="000000"/>
                              </w:rPr>
                              <w:t>8. Всегда придерживайтесь доброжелательного эмоционального настроя.</w:t>
                            </w:r>
                          </w:p>
                          <w:p w:rsidR="003F2FD2" w:rsidRDefault="003F2FD2"/>
                        </w:txbxContent>
                      </v:textbox>
                    </v:shape>
                  </w:pict>
                </mc:Fallback>
              </mc:AlternateContent>
            </w: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8C0" w:rsidRDefault="00A748C0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FD2" w:rsidRDefault="003F2FD2" w:rsidP="003F2FD2">
            <w:pPr>
              <w:shd w:val="clear" w:color="auto" w:fill="FFFFFF"/>
              <w:spacing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6D5" w:rsidRDefault="00A748C0">
            <w:r>
              <w:rPr>
                <w:noProof/>
                <w:lang w:eastAsia="ru-RU"/>
              </w:rPr>
              <w:drawing>
                <wp:inline distT="0" distB="0" distL="0" distR="0" wp14:anchorId="34B5AC14" wp14:editId="389748D1">
                  <wp:extent cx="3563007" cy="2004192"/>
                  <wp:effectExtent l="0" t="0" r="0" b="0"/>
                  <wp:docPr id="2" name="Рисунок 2" descr="https://baran-domoddou50.edumsko.ru/uploads/32300/32230/section/648110/.thumbs/navyiki-samoobsluzhivaniya-u-detey.jpg?1511123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aran-domoddou50.edumsko.ru/uploads/32300/32230/section/648110/.thumbs/navyiki-samoobsluzhivaniya-u-detey.jpg?1511123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842" cy="20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6D5" w:rsidRDefault="009576D5" w:rsidP="009576D5"/>
          <w:p w:rsidR="00E30113" w:rsidRDefault="009576D5" w:rsidP="009576D5">
            <w:pPr>
              <w:tabs>
                <w:tab w:val="left" w:pos="4097"/>
              </w:tabs>
              <w:jc w:val="center"/>
            </w:pPr>
            <w:r>
              <w:t xml:space="preserve">МБДОУ </w:t>
            </w:r>
            <w:r w:rsidR="00D8673E">
              <w:t>«Детский сад № 2»</w:t>
            </w:r>
            <w:r>
              <w:t xml:space="preserve"> </w:t>
            </w:r>
          </w:p>
          <w:p w:rsidR="009576D5" w:rsidRPr="009576D5" w:rsidRDefault="00D8673E" w:rsidP="009576D5">
            <w:pPr>
              <w:tabs>
                <w:tab w:val="left" w:pos="4097"/>
              </w:tabs>
              <w:jc w:val="center"/>
            </w:pPr>
            <w:r>
              <w:t>Ардатов, 2020</w:t>
            </w:r>
            <w:bookmarkStart w:id="0" w:name="_GoBack"/>
            <w:bookmarkEnd w:id="0"/>
          </w:p>
        </w:tc>
        <w:tc>
          <w:tcPr>
            <w:tcW w:w="5637" w:type="dxa"/>
          </w:tcPr>
          <w:p w:rsidR="00A748C0" w:rsidRPr="00A748C0" w:rsidRDefault="00A748C0" w:rsidP="00A748C0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28"/>
                <w:lang w:eastAsia="ru-RU"/>
              </w:rPr>
            </w:pPr>
          </w:p>
          <w:p w:rsidR="00A748C0" w:rsidRPr="00A748C0" w:rsidRDefault="00A748C0" w:rsidP="00A748C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52E65" w:themeColor="text2" w:themeShade="BF"/>
                <w:sz w:val="48"/>
                <w:szCs w:val="28"/>
                <w:lang w:eastAsia="ru-RU"/>
              </w:rPr>
            </w:pPr>
            <w:r w:rsidRPr="00A748C0">
              <w:rPr>
                <w:rFonts w:ascii="Times New Roman" w:eastAsia="Times New Roman" w:hAnsi="Times New Roman" w:cs="Times New Roman"/>
                <w:b/>
                <w:i/>
                <w:color w:val="052E65" w:themeColor="text2" w:themeShade="BF"/>
                <w:sz w:val="48"/>
                <w:szCs w:val="28"/>
                <w:lang w:eastAsia="ru-RU"/>
              </w:rPr>
              <w:t>РЕКОМЕНДАЦИЯ ДЛЯ РОДИТЕЛЕЙ</w:t>
            </w:r>
          </w:p>
          <w:p w:rsidR="00A748C0" w:rsidRPr="00A748C0" w:rsidRDefault="00A748C0" w:rsidP="00A74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 w:rsidRPr="00A748C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 xml:space="preserve">«Воспитание у детей раннего возраста самостоятельности </w:t>
            </w:r>
          </w:p>
          <w:p w:rsidR="00A748C0" w:rsidRPr="00A748C0" w:rsidRDefault="00A748C0" w:rsidP="00A748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</w:pPr>
            <w:r w:rsidRPr="00A748C0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8"/>
              </w:rPr>
              <w:t>в самообслуживании»</w:t>
            </w:r>
          </w:p>
          <w:p w:rsidR="00921547" w:rsidRDefault="00921547"/>
          <w:p w:rsidR="00921547" w:rsidRDefault="00921547"/>
          <w:p w:rsidR="00921547" w:rsidRDefault="00921547"/>
          <w:p w:rsidR="00921547" w:rsidRDefault="00A748C0">
            <w:r>
              <w:rPr>
                <w:noProof/>
                <w:lang w:eastAsia="ru-RU"/>
              </w:rPr>
              <w:drawing>
                <wp:inline distT="0" distB="0" distL="0" distR="0" wp14:anchorId="1ED153B1" wp14:editId="5F847801">
                  <wp:extent cx="3547242" cy="2364638"/>
                  <wp:effectExtent l="0" t="0" r="0" b="0"/>
                  <wp:docPr id="5" name="Рисунок 5" descr="http://doy.pitermama.ru/wp-content/uploads/2016/05/6327f9d2b618e3e43c85cbbf1f526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y.pitermama.ru/wp-content/uploads/2016/05/6327f9d2b618e3e43c85cbbf1f526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547350" cy="236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547" w:rsidRDefault="00921547"/>
          <w:p w:rsidR="00921547" w:rsidRDefault="00921547"/>
          <w:p w:rsidR="00422D98" w:rsidRPr="00422D98" w:rsidRDefault="00422D98" w:rsidP="00A748C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422D98">
              <w:rPr>
                <w:b/>
                <w:color w:val="0070C0"/>
                <w:sz w:val="24"/>
                <w:szCs w:val="24"/>
              </w:rPr>
              <w:t>Подготовил:</w:t>
            </w:r>
            <w:r w:rsidR="00D6535B" w:rsidRPr="00422D98">
              <w:rPr>
                <w:b/>
                <w:color w:val="0070C0"/>
                <w:sz w:val="24"/>
                <w:szCs w:val="24"/>
              </w:rPr>
              <w:t xml:space="preserve"> воспитатель</w:t>
            </w:r>
            <w:r w:rsidR="00A748C0" w:rsidRPr="00422D98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E30113" w:rsidRPr="00422D98" w:rsidRDefault="00422D98" w:rsidP="00A748C0">
            <w:pPr>
              <w:jc w:val="right"/>
              <w:rPr>
                <w:b/>
                <w:color w:val="0070C0"/>
                <w:sz w:val="24"/>
                <w:szCs w:val="24"/>
              </w:rPr>
            </w:pPr>
            <w:r w:rsidRPr="00422D98">
              <w:rPr>
                <w:b/>
                <w:color w:val="0070C0"/>
                <w:sz w:val="24"/>
                <w:szCs w:val="24"/>
              </w:rPr>
              <w:t>высшей квалификационной категории</w:t>
            </w:r>
          </w:p>
          <w:p w:rsidR="00A748C0" w:rsidRPr="00422D98" w:rsidRDefault="00422D98" w:rsidP="00A748C0">
            <w:pPr>
              <w:jc w:val="right"/>
              <w:rPr>
                <w:b/>
                <w:i/>
                <w:color w:val="0070C0"/>
                <w:sz w:val="24"/>
                <w:szCs w:val="24"/>
              </w:rPr>
            </w:pPr>
            <w:r w:rsidRPr="00422D98">
              <w:rPr>
                <w:b/>
                <w:i/>
                <w:color w:val="0070C0"/>
                <w:sz w:val="24"/>
                <w:szCs w:val="24"/>
              </w:rPr>
              <w:t>Яшнова Лариса Юрьевна</w:t>
            </w:r>
          </w:p>
          <w:p w:rsidR="00A748C0" w:rsidRDefault="00A748C0" w:rsidP="00A748C0">
            <w:pPr>
              <w:jc w:val="right"/>
            </w:pPr>
          </w:p>
        </w:tc>
      </w:tr>
      <w:tr w:rsidR="00F47DD9" w:rsidTr="00971BA6">
        <w:trPr>
          <w:trHeight w:val="11137"/>
        </w:trPr>
        <w:tc>
          <w:tcPr>
            <w:tcW w:w="4729" w:type="dxa"/>
          </w:tcPr>
          <w:p w:rsidR="009576D5" w:rsidRDefault="009576D5" w:rsidP="009576D5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lastRenderedPageBreak/>
              <w:t>Роль родителей в воспитании самостоятельности у ребенка.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Для того чтобы приобрести эти навыки, требуется помощь взрослого. Надо создать необходимые условия для проявления самостоятельности: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приспособить к росту ребенка вешалку для одевания,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выделить место для хранения предметов туалета,</w:t>
            </w:r>
          </w:p>
          <w:p w:rsidR="009576D5" w:rsidRDefault="009576D5" w:rsidP="009576D5">
            <w:pPr>
              <w:pStyle w:val="a7"/>
              <w:numPr>
                <w:ilvl w:val="0"/>
                <w:numId w:val="6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постоянное и удобное место для полотенца, обуви и т.д.</w:t>
            </w:r>
          </w:p>
          <w:p w:rsidR="009576D5" w:rsidRDefault="009576D5" w:rsidP="009576D5">
            <w:pPr>
              <w:pStyle w:val="a7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 создание условий еще недостаточно для формирования навыков самообслуживания и воспитания самостоятельности у детей. Необходимо правильно руководить действиями детей. Прежде, чем ожидать от ребенка самостоятельности, его нужно научить действиям, необходимым в процессе одевания, умывания, приема пищи.</w:t>
            </w:r>
          </w:p>
          <w:p w:rsidR="00F47DD9" w:rsidRPr="00D14994" w:rsidRDefault="009576D5" w:rsidP="009576D5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201D7" wp14:editId="460D995B">
                  <wp:extent cx="2222938" cy="1539524"/>
                  <wp:effectExtent l="0" t="0" r="0" b="0"/>
                  <wp:docPr id="15" name="Рисунок 15" descr="http://www.garmoniazhizni.com/wp-content/uploads/2014/02/kak-odet-malyisha-bez-ister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armoniazhizni.com/wp-content/uploads/2014/02/kak-odet-malyisha-bez-ister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629" cy="155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5" w:type="dxa"/>
          </w:tcPr>
          <w:p w:rsidR="00D65199" w:rsidRDefault="00422D98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70C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99060</wp:posOffset>
                      </wp:positionV>
                      <wp:extent cx="3389630" cy="937260"/>
                      <wp:effectExtent l="18415" t="26035" r="11430" b="1778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9630" cy="937260"/>
                              </a:xfrm>
                              <a:prstGeom prst="flowChartPunchedTap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DBA" w:rsidRPr="00971BA6" w:rsidRDefault="00C95DBA" w:rsidP="00C95DB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  <w:lang w:eastAsia="ru-RU"/>
                                    </w:rPr>
                                  </w:pPr>
                                  <w:r w:rsidRPr="00971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  <w:lang w:eastAsia="ru-RU"/>
                                    </w:rPr>
                                    <w:t xml:space="preserve">Что дети должны научиться делать </w:t>
                                  </w:r>
                                </w:p>
                                <w:p w:rsidR="00CB16AA" w:rsidRPr="00971BA6" w:rsidRDefault="00C95DBA" w:rsidP="00C95DBA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sz w:val="44"/>
                                    </w:rPr>
                                  </w:pPr>
                                  <w:r w:rsidRPr="00971BA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28"/>
                                      <w:szCs w:val="24"/>
                                      <w:lang w:eastAsia="ru-RU"/>
                                    </w:rPr>
                                    <w:t>самостоятельно?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8" type="#_x0000_t122" style="position:absolute;left:0;text-align:left;margin-left:4.5pt;margin-top:7.8pt;width:266.9pt;height:7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" fillcolor="#cae57b [1943]" strokecolor="#7030a0" strokeweight="1.5pt">
                      <v:fill color2="#cae57b [1943]" angle="135" focus="100%" type="gradient"/>
                      <v:textbox>
                        <w:txbxContent>
                          <w:p w:rsidR="00C95DBA" w:rsidRPr="00971BA6" w:rsidRDefault="00C95DBA" w:rsidP="00C95DBA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971B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 xml:space="preserve">Что дети должны научиться делать </w:t>
                            </w:r>
                          </w:p>
                          <w:p w:rsidR="00CB16AA" w:rsidRPr="00971BA6" w:rsidRDefault="00C95DBA" w:rsidP="00C95DBA">
                            <w:pPr>
                              <w:spacing w:line="240" w:lineRule="auto"/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971B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4"/>
                                <w:lang w:eastAsia="ru-RU"/>
                              </w:rPr>
                              <w:t>самостоятельно?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5199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  <w:p w:rsidR="00CB16AA" w:rsidRDefault="00D65199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16AA" w:rsidRDefault="00CB16AA" w:rsidP="00D6519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5DBA" w:rsidRDefault="00C95DBA" w:rsidP="00C95DB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95DBA" w:rsidRPr="00397B08" w:rsidRDefault="00C95DBA" w:rsidP="00C95DB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Дети младшего возраста должны уметь: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руки, засучивая рукава;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лицо, не разбрызгивая воду;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пользоваться мылом;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мочить одежду;</w:t>
            </w:r>
          </w:p>
          <w:p w:rsidR="00C95DBA" w:rsidRPr="00397B08" w:rsidRDefault="00C95DBA" w:rsidP="00C95DBA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 вытираться полотенцем, без напоминания вешать его на отведенное место.</w:t>
            </w:r>
          </w:p>
          <w:p w:rsidR="00C95DBA" w:rsidRPr="00397B08" w:rsidRDefault="00C95DBA" w:rsidP="00C95DB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C95DBA" w:rsidRPr="00397B08" w:rsidRDefault="00C95DBA" w:rsidP="00C95D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  <w:t>Одеваться и раздеваться в определенной последовательности: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Одежду снимать, одевать, складывать, вешать, выворачивать на лицевую сторону, пуговицы расстегивать, застегивать, завязывать шнурки на ботинках;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Замечать непорядок в одежде и самостоятельно устранять его или обращаться за помощью к взрослому;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Своевременно пользоваться носовым платком, туалетом;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Пить из чашки, есть, хорошо пережевывая пищу с закрытым ртом;</w:t>
            </w:r>
          </w:p>
          <w:p w:rsidR="00C95DBA" w:rsidRPr="00397B08" w:rsidRDefault="00C95DBA" w:rsidP="00C95DBA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Правильно пользоваться ложкой, вилкой (к концу четвертого года жизни), салфеткой;</w:t>
            </w:r>
          </w:p>
          <w:p w:rsidR="00F47DD9" w:rsidRPr="00971BA6" w:rsidRDefault="00C95DBA" w:rsidP="00971BA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7B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Убирать игрушки, книжки, строительные материалы на определенное место.</w:t>
            </w:r>
            <w:r w:rsidRPr="001B6F4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3FCEB256" wp14:editId="779C6D13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1876425</wp:posOffset>
                  </wp:positionV>
                  <wp:extent cx="1390650" cy="1042670"/>
                  <wp:effectExtent l="19050" t="0" r="0" b="0"/>
                  <wp:wrapSquare wrapText="bothSides"/>
                  <wp:docPr id="28" name="Рисунок 28" descr="http://st.stranamam.ru/data/cache/2014dec/26/03/14443231_58779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.stranamam.ru/data/cache/2014dec/26/03/14443231_58779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7" w:type="dxa"/>
          </w:tcPr>
          <w:p w:rsidR="00C95DBA" w:rsidRPr="003B10DA" w:rsidRDefault="00CB16AA" w:rsidP="00971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49">
              <w:rPr>
                <w:noProof/>
                <w:sz w:val="26"/>
                <w:szCs w:val="26"/>
                <w:lang w:eastAsia="ru-RU"/>
              </w:rPr>
              <w:t xml:space="preserve"> </w:t>
            </w:r>
            <w:r w:rsidR="00C95DBA" w:rsidRPr="00C95DBA">
              <w:rPr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359332FC" wp14:editId="6B17BB52">
                  <wp:simplePos x="0" y="0"/>
                  <wp:positionH relativeFrom="margin">
                    <wp:posOffset>-152400</wp:posOffset>
                  </wp:positionH>
                  <wp:positionV relativeFrom="margin">
                    <wp:posOffset>123825</wp:posOffset>
                  </wp:positionV>
                  <wp:extent cx="1066800" cy="990600"/>
                  <wp:effectExtent l="0" t="0" r="0" b="0"/>
                  <wp:wrapSquare wrapText="bothSides"/>
                  <wp:docPr id="13" name="Рисунок 13" descr="https://encrypted-tbn0.gstatic.com/images?q=tbn:ANd9GcTyajR8exVK3Ithjc0I6wi355FJ3Youi1aCuHPhzq_bVnXfo2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yajR8exVK3Ithjc0I6wi355FJ3Youi1aCuHPhzq_bVnXfo2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5DBA" w:rsidRPr="00C9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Самостоятельность</w:t>
            </w:r>
            <w:r w:rsidR="00C95DBA" w:rsidRPr="003B10DA">
              <w:rPr>
                <w:rFonts w:ascii="Times New Roman" w:hAnsi="Times New Roman" w:cs="Times New Roman"/>
                <w:sz w:val="24"/>
                <w:szCs w:val="24"/>
              </w:rPr>
              <w:t xml:space="preserve"> – ценное качество, необходимое человеку в жизни. Самостоятельность воспитывается с раннего возраста.</w:t>
            </w:r>
          </w:p>
          <w:p w:rsidR="001B6F4B" w:rsidRPr="00C95DBA" w:rsidRDefault="00C95DBA" w:rsidP="00971BA6">
            <w:pPr>
              <w:pStyle w:val="a7"/>
              <w:spacing w:before="112" w:beforeAutospacing="0" w:after="112" w:afterAutospacing="0" w:line="276" w:lineRule="auto"/>
              <w:rPr>
                <w:i/>
              </w:rPr>
            </w:pPr>
            <w:r w:rsidRPr="003B10DA">
              <w:rPr>
                <w:rStyle w:val="a8"/>
              </w:rPr>
              <w:t>Процесс прививания навыков самостоятельности довольно длительный и кропотливый.</w:t>
            </w:r>
          </w:p>
          <w:p w:rsidR="00C95DBA" w:rsidRPr="003B10DA" w:rsidRDefault="00C95DBA" w:rsidP="00971BA6">
            <w:pPr>
              <w:pStyle w:val="a7"/>
              <w:numPr>
                <w:ilvl w:val="0"/>
                <w:numId w:val="3"/>
              </w:numPr>
              <w:spacing w:before="112" w:beforeAutospacing="0" w:after="112" w:afterAutospacing="0" w:line="276" w:lineRule="auto"/>
              <w:rPr>
                <w:i/>
              </w:rPr>
            </w:pPr>
            <w:r w:rsidRPr="003B10DA">
              <w:rPr>
                <w:rStyle w:val="a8"/>
              </w:rPr>
              <w:t>Прививать – это не просто сказать один раз и забыть. Это показывать, поощрять, хвалить, контролировать, учить, ведь иногда ребенок прекращает работу при встрече с незначительной трудностью. Приучение должно происходить ежедневно и ежеминутно.</w:t>
            </w:r>
          </w:p>
          <w:p w:rsidR="00C95DBA" w:rsidRPr="003B10DA" w:rsidRDefault="00971BA6" w:rsidP="00971BA6">
            <w:pPr>
              <w:pStyle w:val="a7"/>
              <w:numPr>
                <w:ilvl w:val="0"/>
                <w:numId w:val="3"/>
              </w:numPr>
              <w:spacing w:before="112" w:beforeAutospacing="0" w:after="112" w:afterAutospacing="0" w:line="276" w:lineRule="auto"/>
              <w:rPr>
                <w:rFonts w:ascii="Arial" w:hAnsi="Arial" w:cs="Arial"/>
                <w:i/>
              </w:rPr>
            </w:pPr>
            <w:r w:rsidRPr="00E81607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12C775F" wp14:editId="51EC6FB2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5517515</wp:posOffset>
                  </wp:positionV>
                  <wp:extent cx="1513205" cy="1525270"/>
                  <wp:effectExtent l="0" t="0" r="0" b="0"/>
                  <wp:wrapSquare wrapText="bothSides"/>
                  <wp:docPr id="3" name="Рисунок 10" descr="http://ped-kopilka.ru/upload/blogs/18744_538a2999e307103bd00559794c33b688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ed-kopilka.ru/upload/blogs/18744_538a2999e307103bd00559794c33b688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2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DBA" w:rsidRPr="003B10DA">
              <w:rPr>
                <w:rStyle w:val="a8"/>
              </w:rPr>
              <w:t>Часто родителям легче, удобнее и спокойнее сделать многие вещи за ребенка. Причины для этого разные. Вы сделаете это аккуратнее, безопаснее, сейчас Вам некогда и лучше Вы уберете игрушки сами, а завтра снова начнете приучать к порядку и самостоятельности</w:t>
            </w:r>
            <w:r w:rsidR="00C95DBA" w:rsidRPr="003B10DA">
              <w:rPr>
                <w:rStyle w:val="a8"/>
                <w:rFonts w:ascii="Arial" w:hAnsi="Arial" w:cs="Arial"/>
              </w:rPr>
              <w:t>.</w:t>
            </w:r>
          </w:p>
          <w:p w:rsidR="00F47DD9" w:rsidRPr="00D14994" w:rsidRDefault="00971BA6" w:rsidP="00971BA6">
            <w:pPr>
              <w:shd w:val="clear" w:color="auto" w:fill="FFFFFF"/>
              <w:ind w:firstLine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02807" cy="1138194"/>
                  <wp:effectExtent l="0" t="0" r="0" b="0"/>
                  <wp:docPr id="16" name="Рисунок 16" descr="http://vremya-sovetov.ru/pic2/21aug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vremya-sovetov.ru/pic2/21aug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698" cy="11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5DBA" w:rsidRPr="003B10D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6E7C2" wp14:editId="48F5E301">
                  <wp:extent cx="2015947" cy="1369781"/>
                  <wp:effectExtent l="0" t="0" r="0" b="0"/>
                  <wp:docPr id="1" name="Рисунок 1" descr="C:\Users\user\Desktop\ScreenHunter_01_May._02_15.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Hunter_01_May._02_15.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85" cy="13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0A0" w:rsidRDefault="00D8673E"/>
    <w:sectPr w:rsidR="00C820A0" w:rsidSect="004C1521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CB"/>
    <w:multiLevelType w:val="hybridMultilevel"/>
    <w:tmpl w:val="9E94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D29"/>
    <w:multiLevelType w:val="hybridMultilevel"/>
    <w:tmpl w:val="B1CA34B0"/>
    <w:lvl w:ilvl="0" w:tplc="520881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90E"/>
    <w:multiLevelType w:val="hybridMultilevel"/>
    <w:tmpl w:val="A69EA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4011"/>
    <w:multiLevelType w:val="hybridMultilevel"/>
    <w:tmpl w:val="31FE6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C6C"/>
    <w:multiLevelType w:val="hybridMultilevel"/>
    <w:tmpl w:val="DB8AE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61B95"/>
    <w:multiLevelType w:val="multilevel"/>
    <w:tmpl w:val="A90E19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A1BC9"/>
    <w:multiLevelType w:val="hybridMultilevel"/>
    <w:tmpl w:val="5ED0A9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23E5EC9"/>
    <w:multiLevelType w:val="hybridMultilevel"/>
    <w:tmpl w:val="ED346808"/>
    <w:lvl w:ilvl="0" w:tplc="520881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5C5E"/>
    <w:multiLevelType w:val="hybridMultilevel"/>
    <w:tmpl w:val="B1221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D6695"/>
    <w:multiLevelType w:val="hybridMultilevel"/>
    <w:tmpl w:val="6CD25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00F1"/>
    <w:multiLevelType w:val="hybridMultilevel"/>
    <w:tmpl w:val="5B4AA8B4"/>
    <w:lvl w:ilvl="0" w:tplc="AEA0ABF2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13"/>
    <w:rsid w:val="00047754"/>
    <w:rsid w:val="00066343"/>
    <w:rsid w:val="001470DB"/>
    <w:rsid w:val="001B6F4B"/>
    <w:rsid w:val="00340380"/>
    <w:rsid w:val="00397B08"/>
    <w:rsid w:val="003A7988"/>
    <w:rsid w:val="003F2FD2"/>
    <w:rsid w:val="00422D98"/>
    <w:rsid w:val="004C1521"/>
    <w:rsid w:val="004E0475"/>
    <w:rsid w:val="00604CA4"/>
    <w:rsid w:val="00921547"/>
    <w:rsid w:val="009576D5"/>
    <w:rsid w:val="00971BA6"/>
    <w:rsid w:val="009D6FD1"/>
    <w:rsid w:val="009E73F2"/>
    <w:rsid w:val="00A748C0"/>
    <w:rsid w:val="00AB0F22"/>
    <w:rsid w:val="00B34D8D"/>
    <w:rsid w:val="00B53558"/>
    <w:rsid w:val="00BA413D"/>
    <w:rsid w:val="00BB21F9"/>
    <w:rsid w:val="00C87C0E"/>
    <w:rsid w:val="00C95DBA"/>
    <w:rsid w:val="00CB16AA"/>
    <w:rsid w:val="00CB3C02"/>
    <w:rsid w:val="00CD449F"/>
    <w:rsid w:val="00CF57F7"/>
    <w:rsid w:val="00D14994"/>
    <w:rsid w:val="00D60BAD"/>
    <w:rsid w:val="00D65199"/>
    <w:rsid w:val="00D6535B"/>
    <w:rsid w:val="00D8673E"/>
    <w:rsid w:val="00E176B0"/>
    <w:rsid w:val="00E30113"/>
    <w:rsid w:val="00E85049"/>
    <w:rsid w:val="00E9294F"/>
    <w:rsid w:val="00F33327"/>
    <w:rsid w:val="00F41FF2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c0,lime,#6f6"/>
    </o:shapedefaults>
    <o:shapelayout v:ext="edit">
      <o:idmap v:ext="edit" data="1"/>
    </o:shapelayout>
  </w:shapeDefaults>
  <w:decimalSymbol w:val=","/>
  <w:listSeparator w:val=";"/>
  <w14:docId w14:val="07F26ABD"/>
  <w15:docId w15:val="{A139513A-74E9-4210-8517-88A1BA1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21F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9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95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Исполнительн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cp:lastPrinted>2020-01-28T20:51:00Z</cp:lastPrinted>
  <dcterms:created xsi:type="dcterms:W3CDTF">2020-01-28T20:52:00Z</dcterms:created>
  <dcterms:modified xsi:type="dcterms:W3CDTF">2020-01-28T20:52:00Z</dcterms:modified>
</cp:coreProperties>
</file>